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5A53E" w14:textId="77777777" w:rsidR="000954A7" w:rsidRPr="00282BE0" w:rsidRDefault="000954A7" w:rsidP="000954A7">
      <w:pPr>
        <w:spacing w:line="240" w:lineRule="auto"/>
        <w:rPr>
          <w:rFonts w:ascii="Arial" w:hAnsi="Arial" w:cs="Arial"/>
          <w:b/>
        </w:rPr>
      </w:pPr>
      <w:r w:rsidRPr="00282BE0">
        <w:rPr>
          <w:rFonts w:ascii="Arial" w:hAnsi="Arial" w:cs="Arial"/>
          <w:b/>
        </w:rPr>
        <w:t xml:space="preserve">Table </w:t>
      </w:r>
      <w:r>
        <w:rPr>
          <w:rFonts w:ascii="Arial" w:hAnsi="Arial" w:cs="Arial"/>
          <w:b/>
        </w:rPr>
        <w:t>1</w:t>
      </w:r>
      <w:r w:rsidRPr="00282BE0">
        <w:rPr>
          <w:rFonts w:ascii="Arial" w:hAnsi="Arial" w:cs="Arial"/>
          <w:b/>
        </w:rPr>
        <w:t xml:space="preserve">.  </w:t>
      </w:r>
      <w:r w:rsidRPr="00282BE0">
        <w:rPr>
          <w:rFonts w:ascii="Arial" w:hAnsi="Arial" w:cs="Arial"/>
        </w:rPr>
        <w:t xml:space="preserve">Characteristics </w:t>
      </w:r>
      <w:r>
        <w:rPr>
          <w:rFonts w:ascii="Arial" w:hAnsi="Arial" w:cs="Arial"/>
        </w:rPr>
        <w:t xml:space="preserve">of </w:t>
      </w:r>
      <w:r w:rsidRPr="0051323E">
        <w:rPr>
          <w:rFonts w:ascii="Arial" w:hAnsi="Arial" w:cs="Arial"/>
          <w:sz w:val="24"/>
          <w:szCs w:val="24"/>
        </w:rPr>
        <w:t>patients with relapsed or refractory Ewing sarcoma and osteosarcoma</w:t>
      </w:r>
      <w:r>
        <w:rPr>
          <w:rFonts w:ascii="Arial" w:hAnsi="Arial" w:cs="Arial"/>
        </w:rPr>
        <w:t xml:space="preserve"> (n=12)</w:t>
      </w:r>
    </w:p>
    <w:tbl>
      <w:tblPr>
        <w:tblStyle w:val="TableGrid"/>
        <w:tblW w:w="9540" w:type="dxa"/>
        <w:tblInd w:w="-365" w:type="dxa"/>
        <w:tblLook w:val="04A0" w:firstRow="1" w:lastRow="0" w:firstColumn="1" w:lastColumn="0" w:noHBand="0" w:noVBand="1"/>
      </w:tblPr>
      <w:tblGrid>
        <w:gridCol w:w="3600"/>
        <w:gridCol w:w="1980"/>
        <w:gridCol w:w="2070"/>
        <w:gridCol w:w="1890"/>
      </w:tblGrid>
      <w:tr w:rsidR="000954A7" w:rsidRPr="009B37A8" w14:paraId="0A0D2421" w14:textId="77777777" w:rsidTr="00BA38A6">
        <w:trPr>
          <w:trHeight w:val="21"/>
        </w:trPr>
        <w:tc>
          <w:tcPr>
            <w:tcW w:w="3600" w:type="dxa"/>
            <w:shd w:val="clear" w:color="auto" w:fill="D0CECE" w:themeFill="background2" w:themeFillShade="E6"/>
          </w:tcPr>
          <w:p w14:paraId="35C13489" w14:textId="77777777" w:rsidR="000954A7" w:rsidRDefault="000954A7" w:rsidP="00BA38A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0" w:type="dxa"/>
            <w:shd w:val="clear" w:color="auto" w:fill="D0CECE" w:themeFill="background2" w:themeFillShade="E6"/>
          </w:tcPr>
          <w:p w14:paraId="50092CA8" w14:textId="77777777" w:rsidR="000954A7" w:rsidRDefault="000954A7" w:rsidP="00BA38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Total Patients </w:t>
            </w:r>
            <w:r w:rsidRPr="009F789D">
              <w:rPr>
                <w:rFonts w:ascii="Arial" w:hAnsi="Arial" w:cs="Arial"/>
              </w:rPr>
              <w:t>(n=12)</w:t>
            </w:r>
          </w:p>
        </w:tc>
        <w:tc>
          <w:tcPr>
            <w:tcW w:w="2070" w:type="dxa"/>
            <w:shd w:val="clear" w:color="auto" w:fill="D0CECE" w:themeFill="background2" w:themeFillShade="E6"/>
          </w:tcPr>
          <w:p w14:paraId="0B030E6A" w14:textId="77777777" w:rsidR="000954A7" w:rsidRDefault="000954A7" w:rsidP="00BA38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Ewing Sarcoma </w:t>
            </w:r>
            <w:r w:rsidRPr="009F789D">
              <w:rPr>
                <w:rFonts w:ascii="Arial" w:hAnsi="Arial" w:cs="Arial"/>
              </w:rPr>
              <w:t>(n=7)</w:t>
            </w:r>
          </w:p>
        </w:tc>
        <w:tc>
          <w:tcPr>
            <w:tcW w:w="1890" w:type="dxa"/>
            <w:shd w:val="clear" w:color="auto" w:fill="D0CECE" w:themeFill="background2" w:themeFillShade="E6"/>
          </w:tcPr>
          <w:p w14:paraId="0F4CA2C5" w14:textId="77777777" w:rsidR="000954A7" w:rsidRDefault="000954A7" w:rsidP="00BA38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Osteosarcoma </w:t>
            </w:r>
            <w:r w:rsidRPr="009F789D">
              <w:rPr>
                <w:rFonts w:ascii="Arial" w:hAnsi="Arial" w:cs="Arial"/>
              </w:rPr>
              <w:t>(n=5)</w:t>
            </w:r>
          </w:p>
        </w:tc>
      </w:tr>
      <w:tr w:rsidR="000954A7" w:rsidRPr="009B37A8" w14:paraId="7D0040DA" w14:textId="77777777" w:rsidTr="00BA38A6">
        <w:trPr>
          <w:trHeight w:val="21"/>
        </w:trPr>
        <w:tc>
          <w:tcPr>
            <w:tcW w:w="3600" w:type="dxa"/>
          </w:tcPr>
          <w:p w14:paraId="352FC12F" w14:textId="77777777" w:rsidR="000954A7" w:rsidRPr="00C11499" w:rsidRDefault="000954A7" w:rsidP="00BA38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Sex, n (%)</w:t>
            </w:r>
          </w:p>
        </w:tc>
        <w:tc>
          <w:tcPr>
            <w:tcW w:w="1980" w:type="dxa"/>
          </w:tcPr>
          <w:p w14:paraId="0412EE96" w14:textId="77777777" w:rsidR="000954A7" w:rsidRDefault="000954A7" w:rsidP="00BA38A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0" w:type="dxa"/>
          </w:tcPr>
          <w:p w14:paraId="6557A10B" w14:textId="77777777" w:rsidR="000954A7" w:rsidRDefault="000954A7" w:rsidP="00BA38A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0" w:type="dxa"/>
          </w:tcPr>
          <w:p w14:paraId="6DCA17CF" w14:textId="77777777" w:rsidR="000954A7" w:rsidRDefault="000954A7" w:rsidP="00BA38A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954A7" w:rsidRPr="009B37A8" w14:paraId="0AE4CFB1" w14:textId="77777777" w:rsidTr="00BA38A6">
        <w:trPr>
          <w:trHeight w:val="21"/>
        </w:trPr>
        <w:tc>
          <w:tcPr>
            <w:tcW w:w="3600" w:type="dxa"/>
          </w:tcPr>
          <w:p w14:paraId="0DC4F7B0" w14:textId="77777777" w:rsidR="000954A7" w:rsidRPr="00C11499" w:rsidRDefault="000954A7" w:rsidP="00BA38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Male</w:t>
            </w:r>
          </w:p>
        </w:tc>
        <w:tc>
          <w:tcPr>
            <w:tcW w:w="1980" w:type="dxa"/>
            <w:vAlign w:val="center"/>
          </w:tcPr>
          <w:p w14:paraId="585EE497" w14:textId="77777777" w:rsidR="000954A7" w:rsidRDefault="000954A7" w:rsidP="00BA38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color w:val="000000"/>
              </w:rPr>
              <w:t>9 (75.0)</w:t>
            </w:r>
          </w:p>
        </w:tc>
        <w:tc>
          <w:tcPr>
            <w:tcW w:w="2070" w:type="dxa"/>
            <w:vAlign w:val="center"/>
          </w:tcPr>
          <w:p w14:paraId="4B7463E6" w14:textId="77777777" w:rsidR="000954A7" w:rsidRDefault="000954A7" w:rsidP="00BA38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color w:val="000000"/>
              </w:rPr>
              <w:t>5 (71.4)</w:t>
            </w:r>
          </w:p>
        </w:tc>
        <w:tc>
          <w:tcPr>
            <w:tcW w:w="1890" w:type="dxa"/>
            <w:vAlign w:val="center"/>
          </w:tcPr>
          <w:p w14:paraId="4B294FBC" w14:textId="77777777" w:rsidR="000954A7" w:rsidRDefault="000954A7" w:rsidP="00BA38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color w:val="000000"/>
              </w:rPr>
              <w:t>4 (80.0)</w:t>
            </w:r>
          </w:p>
        </w:tc>
      </w:tr>
      <w:tr w:rsidR="000954A7" w:rsidRPr="009B37A8" w14:paraId="4417B93F" w14:textId="77777777" w:rsidTr="00BA38A6">
        <w:trPr>
          <w:trHeight w:val="21"/>
        </w:trPr>
        <w:tc>
          <w:tcPr>
            <w:tcW w:w="3600" w:type="dxa"/>
          </w:tcPr>
          <w:p w14:paraId="07007E77" w14:textId="77777777" w:rsidR="000954A7" w:rsidRDefault="000954A7" w:rsidP="00BA38A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Female</w:t>
            </w:r>
          </w:p>
        </w:tc>
        <w:tc>
          <w:tcPr>
            <w:tcW w:w="1980" w:type="dxa"/>
            <w:vAlign w:val="center"/>
          </w:tcPr>
          <w:p w14:paraId="39004172" w14:textId="77777777" w:rsidR="000954A7" w:rsidRDefault="000954A7" w:rsidP="00BA38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color w:val="000000"/>
              </w:rPr>
              <w:t>3 (25.0)</w:t>
            </w:r>
          </w:p>
        </w:tc>
        <w:tc>
          <w:tcPr>
            <w:tcW w:w="2070" w:type="dxa"/>
            <w:vAlign w:val="center"/>
          </w:tcPr>
          <w:p w14:paraId="59DB7E51" w14:textId="77777777" w:rsidR="000954A7" w:rsidRDefault="000954A7" w:rsidP="00BA38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color w:val="000000"/>
              </w:rPr>
              <w:t>2 (28.6)</w:t>
            </w:r>
          </w:p>
        </w:tc>
        <w:tc>
          <w:tcPr>
            <w:tcW w:w="1890" w:type="dxa"/>
            <w:vAlign w:val="center"/>
          </w:tcPr>
          <w:p w14:paraId="5489C357" w14:textId="77777777" w:rsidR="000954A7" w:rsidRDefault="000954A7" w:rsidP="00BA38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color w:val="000000"/>
              </w:rPr>
              <w:t>1 (20.0)</w:t>
            </w:r>
          </w:p>
        </w:tc>
      </w:tr>
      <w:tr w:rsidR="000954A7" w:rsidRPr="009B37A8" w14:paraId="79571A0A" w14:textId="77777777" w:rsidTr="00BA38A6">
        <w:trPr>
          <w:trHeight w:val="21"/>
        </w:trPr>
        <w:tc>
          <w:tcPr>
            <w:tcW w:w="3600" w:type="dxa"/>
            <w:shd w:val="clear" w:color="auto" w:fill="D0CECE" w:themeFill="background2" w:themeFillShade="E6"/>
          </w:tcPr>
          <w:p w14:paraId="5D2A7B27" w14:textId="77777777" w:rsidR="000954A7" w:rsidRPr="00C11499" w:rsidRDefault="000954A7" w:rsidP="00BA38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Race, n (%)</w:t>
            </w:r>
          </w:p>
        </w:tc>
        <w:tc>
          <w:tcPr>
            <w:tcW w:w="1980" w:type="dxa"/>
            <w:shd w:val="clear" w:color="auto" w:fill="D0CECE" w:themeFill="background2" w:themeFillShade="E6"/>
          </w:tcPr>
          <w:p w14:paraId="41C37C22" w14:textId="77777777" w:rsidR="000954A7" w:rsidRDefault="000954A7" w:rsidP="00BA38A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0" w:type="dxa"/>
            <w:shd w:val="clear" w:color="auto" w:fill="D0CECE" w:themeFill="background2" w:themeFillShade="E6"/>
          </w:tcPr>
          <w:p w14:paraId="037DEC96" w14:textId="77777777" w:rsidR="000954A7" w:rsidRDefault="000954A7" w:rsidP="00BA38A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0" w:type="dxa"/>
            <w:shd w:val="clear" w:color="auto" w:fill="D0CECE" w:themeFill="background2" w:themeFillShade="E6"/>
          </w:tcPr>
          <w:p w14:paraId="10E9EDDE" w14:textId="77777777" w:rsidR="000954A7" w:rsidRDefault="000954A7" w:rsidP="00BA38A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954A7" w:rsidRPr="009B37A8" w14:paraId="121FB9B4" w14:textId="77777777" w:rsidTr="00BA38A6">
        <w:trPr>
          <w:trHeight w:val="21"/>
        </w:trPr>
        <w:tc>
          <w:tcPr>
            <w:tcW w:w="3600" w:type="dxa"/>
            <w:shd w:val="clear" w:color="auto" w:fill="D0CECE" w:themeFill="background2" w:themeFillShade="E6"/>
          </w:tcPr>
          <w:p w14:paraId="1D8EDAE9" w14:textId="77777777" w:rsidR="000954A7" w:rsidRPr="00C11499" w:rsidRDefault="000954A7" w:rsidP="00BA38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Asian</w:t>
            </w:r>
          </w:p>
        </w:tc>
        <w:tc>
          <w:tcPr>
            <w:tcW w:w="1980" w:type="dxa"/>
            <w:shd w:val="clear" w:color="auto" w:fill="D0CECE" w:themeFill="background2" w:themeFillShade="E6"/>
            <w:vAlign w:val="center"/>
          </w:tcPr>
          <w:p w14:paraId="0C70D811" w14:textId="77777777" w:rsidR="000954A7" w:rsidRDefault="000954A7" w:rsidP="00BA38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color w:val="000000"/>
              </w:rPr>
              <w:t>1 (8.3)</w:t>
            </w:r>
          </w:p>
        </w:tc>
        <w:tc>
          <w:tcPr>
            <w:tcW w:w="2070" w:type="dxa"/>
            <w:shd w:val="clear" w:color="auto" w:fill="D0CECE" w:themeFill="background2" w:themeFillShade="E6"/>
            <w:vAlign w:val="center"/>
          </w:tcPr>
          <w:p w14:paraId="601DB939" w14:textId="77777777" w:rsidR="000954A7" w:rsidRDefault="000954A7" w:rsidP="00BA38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color w:val="000000"/>
              </w:rPr>
              <w:t>1 (14.3)</w:t>
            </w:r>
          </w:p>
        </w:tc>
        <w:tc>
          <w:tcPr>
            <w:tcW w:w="1890" w:type="dxa"/>
            <w:shd w:val="clear" w:color="auto" w:fill="D0CECE" w:themeFill="background2" w:themeFillShade="E6"/>
            <w:vAlign w:val="center"/>
          </w:tcPr>
          <w:p w14:paraId="6F57B09F" w14:textId="77777777" w:rsidR="000954A7" w:rsidRDefault="000954A7" w:rsidP="00BA38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color w:val="000000"/>
              </w:rPr>
              <w:t>0 (0)</w:t>
            </w:r>
          </w:p>
        </w:tc>
      </w:tr>
      <w:tr w:rsidR="000954A7" w:rsidRPr="009B37A8" w14:paraId="3017A53B" w14:textId="77777777" w:rsidTr="00BA38A6">
        <w:trPr>
          <w:trHeight w:val="21"/>
        </w:trPr>
        <w:tc>
          <w:tcPr>
            <w:tcW w:w="3600" w:type="dxa"/>
            <w:shd w:val="clear" w:color="auto" w:fill="D0CECE" w:themeFill="background2" w:themeFillShade="E6"/>
          </w:tcPr>
          <w:p w14:paraId="6623DE45" w14:textId="77777777" w:rsidR="000954A7" w:rsidRDefault="000954A7" w:rsidP="00BA38A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White</w:t>
            </w:r>
          </w:p>
        </w:tc>
        <w:tc>
          <w:tcPr>
            <w:tcW w:w="1980" w:type="dxa"/>
            <w:shd w:val="clear" w:color="auto" w:fill="D0CECE" w:themeFill="background2" w:themeFillShade="E6"/>
            <w:vAlign w:val="center"/>
          </w:tcPr>
          <w:p w14:paraId="0912D988" w14:textId="77777777" w:rsidR="000954A7" w:rsidRDefault="000954A7" w:rsidP="00BA38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color w:val="000000"/>
              </w:rPr>
              <w:t>9 (75.0)</w:t>
            </w:r>
          </w:p>
        </w:tc>
        <w:tc>
          <w:tcPr>
            <w:tcW w:w="2070" w:type="dxa"/>
            <w:shd w:val="clear" w:color="auto" w:fill="D0CECE" w:themeFill="background2" w:themeFillShade="E6"/>
            <w:vAlign w:val="center"/>
          </w:tcPr>
          <w:p w14:paraId="332FEF6E" w14:textId="77777777" w:rsidR="000954A7" w:rsidRDefault="000954A7" w:rsidP="00BA38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color w:val="000000"/>
              </w:rPr>
              <w:t>5 (71.4)</w:t>
            </w:r>
          </w:p>
        </w:tc>
        <w:tc>
          <w:tcPr>
            <w:tcW w:w="1890" w:type="dxa"/>
            <w:shd w:val="clear" w:color="auto" w:fill="D0CECE" w:themeFill="background2" w:themeFillShade="E6"/>
            <w:vAlign w:val="center"/>
          </w:tcPr>
          <w:p w14:paraId="51010B34" w14:textId="77777777" w:rsidR="000954A7" w:rsidRDefault="000954A7" w:rsidP="00BA38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color w:val="000000"/>
              </w:rPr>
              <w:t>4 (80.0)</w:t>
            </w:r>
          </w:p>
        </w:tc>
      </w:tr>
      <w:tr w:rsidR="000954A7" w:rsidRPr="009B37A8" w14:paraId="2B931742" w14:textId="77777777" w:rsidTr="00BA38A6">
        <w:trPr>
          <w:trHeight w:val="21"/>
        </w:trPr>
        <w:tc>
          <w:tcPr>
            <w:tcW w:w="3600" w:type="dxa"/>
            <w:shd w:val="clear" w:color="auto" w:fill="D0CECE" w:themeFill="background2" w:themeFillShade="E6"/>
          </w:tcPr>
          <w:p w14:paraId="162A8C06" w14:textId="77777777" w:rsidR="000954A7" w:rsidRDefault="000954A7" w:rsidP="00BA38A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C11499">
              <w:rPr>
                <w:rFonts w:ascii="Arial" w:hAnsi="Arial" w:cs="Arial"/>
              </w:rPr>
              <w:t>More Than One Race</w:t>
            </w:r>
          </w:p>
        </w:tc>
        <w:tc>
          <w:tcPr>
            <w:tcW w:w="1980" w:type="dxa"/>
            <w:shd w:val="clear" w:color="auto" w:fill="D0CECE" w:themeFill="background2" w:themeFillShade="E6"/>
            <w:vAlign w:val="center"/>
          </w:tcPr>
          <w:p w14:paraId="794A6F82" w14:textId="77777777" w:rsidR="000954A7" w:rsidRDefault="000954A7" w:rsidP="00BA38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color w:val="000000"/>
              </w:rPr>
              <w:t>1 (8.3)</w:t>
            </w:r>
          </w:p>
        </w:tc>
        <w:tc>
          <w:tcPr>
            <w:tcW w:w="2070" w:type="dxa"/>
            <w:shd w:val="clear" w:color="auto" w:fill="D0CECE" w:themeFill="background2" w:themeFillShade="E6"/>
            <w:vAlign w:val="center"/>
          </w:tcPr>
          <w:p w14:paraId="37A4CA4F" w14:textId="77777777" w:rsidR="000954A7" w:rsidRDefault="000954A7" w:rsidP="00BA38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color w:val="000000"/>
              </w:rPr>
              <w:t>1 (14.3)</w:t>
            </w:r>
          </w:p>
        </w:tc>
        <w:tc>
          <w:tcPr>
            <w:tcW w:w="1890" w:type="dxa"/>
            <w:shd w:val="clear" w:color="auto" w:fill="D0CECE" w:themeFill="background2" w:themeFillShade="E6"/>
            <w:vAlign w:val="center"/>
          </w:tcPr>
          <w:p w14:paraId="47F20ABF" w14:textId="77777777" w:rsidR="000954A7" w:rsidRDefault="000954A7" w:rsidP="00BA38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color w:val="000000"/>
              </w:rPr>
              <w:t>0 (0)</w:t>
            </w:r>
          </w:p>
        </w:tc>
      </w:tr>
      <w:tr w:rsidR="000954A7" w:rsidRPr="009B37A8" w14:paraId="7ACAE7A8" w14:textId="77777777" w:rsidTr="00BA38A6">
        <w:trPr>
          <w:trHeight w:val="117"/>
        </w:trPr>
        <w:tc>
          <w:tcPr>
            <w:tcW w:w="3600" w:type="dxa"/>
            <w:shd w:val="clear" w:color="auto" w:fill="D0CECE" w:themeFill="background2" w:themeFillShade="E6"/>
          </w:tcPr>
          <w:p w14:paraId="44EFF899" w14:textId="77777777" w:rsidR="000954A7" w:rsidRPr="009B37A8" w:rsidRDefault="000954A7" w:rsidP="00BA38A6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   Unknown</w:t>
            </w:r>
          </w:p>
        </w:tc>
        <w:tc>
          <w:tcPr>
            <w:tcW w:w="1980" w:type="dxa"/>
            <w:shd w:val="clear" w:color="auto" w:fill="D0CECE" w:themeFill="background2" w:themeFillShade="E6"/>
            <w:vAlign w:val="center"/>
          </w:tcPr>
          <w:p w14:paraId="4520D335" w14:textId="77777777" w:rsidR="000954A7" w:rsidRPr="009B37A8" w:rsidRDefault="000954A7" w:rsidP="00BA38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1 (8.3)</w:t>
            </w:r>
          </w:p>
        </w:tc>
        <w:tc>
          <w:tcPr>
            <w:tcW w:w="2070" w:type="dxa"/>
            <w:shd w:val="clear" w:color="auto" w:fill="D0CECE" w:themeFill="background2" w:themeFillShade="E6"/>
            <w:vAlign w:val="center"/>
          </w:tcPr>
          <w:p w14:paraId="175378FD" w14:textId="77777777" w:rsidR="000954A7" w:rsidRPr="009B37A8" w:rsidRDefault="000954A7" w:rsidP="00BA38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0 (0)</w:t>
            </w:r>
          </w:p>
        </w:tc>
        <w:tc>
          <w:tcPr>
            <w:tcW w:w="1890" w:type="dxa"/>
            <w:shd w:val="clear" w:color="auto" w:fill="D0CECE" w:themeFill="background2" w:themeFillShade="E6"/>
            <w:vAlign w:val="center"/>
          </w:tcPr>
          <w:p w14:paraId="7855487D" w14:textId="77777777" w:rsidR="000954A7" w:rsidRPr="009B37A8" w:rsidRDefault="000954A7" w:rsidP="00BA38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1 (20.0)</w:t>
            </w:r>
          </w:p>
        </w:tc>
      </w:tr>
      <w:tr w:rsidR="000954A7" w:rsidRPr="009B37A8" w14:paraId="6B8D3DDF" w14:textId="77777777" w:rsidTr="00BA38A6">
        <w:trPr>
          <w:trHeight w:val="117"/>
        </w:trPr>
        <w:tc>
          <w:tcPr>
            <w:tcW w:w="3600" w:type="dxa"/>
          </w:tcPr>
          <w:p w14:paraId="552608CC" w14:textId="77777777" w:rsidR="000954A7" w:rsidRDefault="000954A7" w:rsidP="00BA38A6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Age at enrollment (years), median (range)</w:t>
            </w:r>
          </w:p>
        </w:tc>
        <w:tc>
          <w:tcPr>
            <w:tcW w:w="1980" w:type="dxa"/>
            <w:vAlign w:val="center"/>
          </w:tcPr>
          <w:p w14:paraId="2F2C6230" w14:textId="77777777" w:rsidR="000954A7" w:rsidRPr="009B37A8" w:rsidRDefault="000954A7" w:rsidP="00BA38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15.0 (12.9, 33.2)</w:t>
            </w:r>
          </w:p>
        </w:tc>
        <w:tc>
          <w:tcPr>
            <w:tcW w:w="2070" w:type="dxa"/>
            <w:vAlign w:val="center"/>
          </w:tcPr>
          <w:p w14:paraId="54BF8A60" w14:textId="77777777" w:rsidR="000954A7" w:rsidRPr="009B37A8" w:rsidRDefault="000954A7" w:rsidP="00BA38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14.7 (13.9, 33.2)</w:t>
            </w:r>
          </w:p>
        </w:tc>
        <w:tc>
          <w:tcPr>
            <w:tcW w:w="1890" w:type="dxa"/>
            <w:vAlign w:val="center"/>
          </w:tcPr>
          <w:p w14:paraId="532C74E4" w14:textId="77777777" w:rsidR="000954A7" w:rsidRPr="009B37A8" w:rsidRDefault="000954A7" w:rsidP="00BA38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15.3 (12.9, 17.7)</w:t>
            </w:r>
          </w:p>
        </w:tc>
      </w:tr>
      <w:tr w:rsidR="000954A7" w:rsidRPr="009B37A8" w14:paraId="347A760A" w14:textId="77777777" w:rsidTr="00BA38A6">
        <w:trPr>
          <w:trHeight w:val="234"/>
        </w:trPr>
        <w:tc>
          <w:tcPr>
            <w:tcW w:w="3600" w:type="dxa"/>
            <w:shd w:val="clear" w:color="auto" w:fill="D0CECE" w:themeFill="background2" w:themeFillShade="E6"/>
          </w:tcPr>
          <w:p w14:paraId="248B7532" w14:textId="77777777" w:rsidR="000954A7" w:rsidRDefault="000954A7" w:rsidP="00BA38A6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Time from diagnosis to enrollment (months), median (range)</w:t>
            </w:r>
          </w:p>
        </w:tc>
        <w:tc>
          <w:tcPr>
            <w:tcW w:w="1980" w:type="dxa"/>
            <w:shd w:val="clear" w:color="auto" w:fill="D0CECE" w:themeFill="background2" w:themeFillShade="E6"/>
            <w:vAlign w:val="center"/>
          </w:tcPr>
          <w:p w14:paraId="151BC945" w14:textId="77777777" w:rsidR="000954A7" w:rsidRPr="009B37A8" w:rsidRDefault="000954A7" w:rsidP="00BA38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14.4 (8.0, 76.5)</w:t>
            </w:r>
          </w:p>
        </w:tc>
        <w:tc>
          <w:tcPr>
            <w:tcW w:w="2070" w:type="dxa"/>
            <w:shd w:val="clear" w:color="auto" w:fill="D0CECE" w:themeFill="background2" w:themeFillShade="E6"/>
            <w:vAlign w:val="center"/>
          </w:tcPr>
          <w:p w14:paraId="66052831" w14:textId="77777777" w:rsidR="000954A7" w:rsidRPr="009B37A8" w:rsidRDefault="000954A7" w:rsidP="00BA38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16.3 (11.6, 76.5)</w:t>
            </w:r>
          </w:p>
        </w:tc>
        <w:tc>
          <w:tcPr>
            <w:tcW w:w="1890" w:type="dxa"/>
            <w:shd w:val="clear" w:color="auto" w:fill="D0CECE" w:themeFill="background2" w:themeFillShade="E6"/>
            <w:vAlign w:val="center"/>
          </w:tcPr>
          <w:p w14:paraId="6EE3CE9E" w14:textId="77777777" w:rsidR="000954A7" w:rsidRPr="009B37A8" w:rsidRDefault="000954A7" w:rsidP="00BA38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11.1 (8.0, 18.5)</w:t>
            </w:r>
          </w:p>
        </w:tc>
      </w:tr>
      <w:tr w:rsidR="000954A7" w:rsidRPr="009B37A8" w14:paraId="550D433F" w14:textId="77777777" w:rsidTr="00BA38A6">
        <w:trPr>
          <w:trHeight w:val="234"/>
        </w:trPr>
        <w:tc>
          <w:tcPr>
            <w:tcW w:w="3600" w:type="dxa"/>
          </w:tcPr>
          <w:p w14:paraId="590F342C" w14:textId="77777777" w:rsidR="000954A7" w:rsidRPr="005F4856" w:rsidRDefault="000954A7" w:rsidP="00BA38A6">
            <w:pPr>
              <w:rPr>
                <w:rFonts w:ascii="Arial" w:hAnsi="Arial" w:cs="Arial"/>
                <w:strike/>
              </w:rPr>
            </w:pPr>
            <w:r>
              <w:rPr>
                <w:rFonts w:ascii="Arial" w:hAnsi="Arial" w:cs="Arial"/>
              </w:rPr>
              <w:t>Prior systemic therapy (number of regimens)</w:t>
            </w:r>
          </w:p>
        </w:tc>
        <w:tc>
          <w:tcPr>
            <w:tcW w:w="1980" w:type="dxa"/>
          </w:tcPr>
          <w:p w14:paraId="37517452" w14:textId="77777777" w:rsidR="000954A7" w:rsidRPr="005F4856" w:rsidRDefault="000954A7" w:rsidP="00BA38A6">
            <w:pPr>
              <w:jc w:val="center"/>
              <w:rPr>
                <w:rFonts w:ascii="Arial" w:eastAsia="Arial" w:hAnsi="Arial" w:cs="Arial"/>
                <w:strike/>
                <w:color w:val="000000"/>
              </w:rPr>
            </w:pPr>
          </w:p>
        </w:tc>
        <w:tc>
          <w:tcPr>
            <w:tcW w:w="2070" w:type="dxa"/>
          </w:tcPr>
          <w:p w14:paraId="4AE83CB0" w14:textId="77777777" w:rsidR="000954A7" w:rsidRPr="005F4856" w:rsidRDefault="000954A7" w:rsidP="00BA38A6">
            <w:pPr>
              <w:jc w:val="center"/>
              <w:rPr>
                <w:rFonts w:ascii="Arial" w:eastAsia="Arial" w:hAnsi="Arial" w:cs="Arial"/>
                <w:strike/>
                <w:color w:val="000000"/>
              </w:rPr>
            </w:pPr>
          </w:p>
        </w:tc>
        <w:tc>
          <w:tcPr>
            <w:tcW w:w="1890" w:type="dxa"/>
          </w:tcPr>
          <w:p w14:paraId="4A6D100B" w14:textId="77777777" w:rsidR="000954A7" w:rsidRPr="005F4856" w:rsidRDefault="000954A7" w:rsidP="00BA38A6">
            <w:pPr>
              <w:jc w:val="center"/>
              <w:rPr>
                <w:rFonts w:ascii="Arial" w:eastAsia="Arial" w:hAnsi="Arial" w:cs="Arial"/>
                <w:strike/>
                <w:color w:val="000000"/>
              </w:rPr>
            </w:pPr>
          </w:p>
        </w:tc>
      </w:tr>
      <w:tr w:rsidR="000954A7" w:rsidRPr="009B37A8" w14:paraId="65EE87BA" w14:textId="77777777" w:rsidTr="00BA38A6">
        <w:trPr>
          <w:trHeight w:val="234"/>
        </w:trPr>
        <w:tc>
          <w:tcPr>
            <w:tcW w:w="3600" w:type="dxa"/>
          </w:tcPr>
          <w:p w14:paraId="78D9AC23" w14:textId="77777777" w:rsidR="000954A7" w:rsidRDefault="000954A7" w:rsidP="00BA38A6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   1</w:t>
            </w:r>
          </w:p>
        </w:tc>
        <w:tc>
          <w:tcPr>
            <w:tcW w:w="1980" w:type="dxa"/>
            <w:vAlign w:val="center"/>
          </w:tcPr>
          <w:p w14:paraId="51ADBC44" w14:textId="77777777" w:rsidR="000954A7" w:rsidRPr="009B37A8" w:rsidRDefault="000954A7" w:rsidP="00BA38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6 (50.0)</w:t>
            </w:r>
          </w:p>
        </w:tc>
        <w:tc>
          <w:tcPr>
            <w:tcW w:w="2070" w:type="dxa"/>
            <w:vAlign w:val="center"/>
          </w:tcPr>
          <w:p w14:paraId="111C58CB" w14:textId="77777777" w:rsidR="000954A7" w:rsidRDefault="000954A7" w:rsidP="00BA38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4 (57.1)</w:t>
            </w:r>
          </w:p>
        </w:tc>
        <w:tc>
          <w:tcPr>
            <w:tcW w:w="1890" w:type="dxa"/>
            <w:vAlign w:val="center"/>
          </w:tcPr>
          <w:p w14:paraId="0787204B" w14:textId="77777777" w:rsidR="000954A7" w:rsidRPr="009B37A8" w:rsidRDefault="000954A7" w:rsidP="00BA38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2 (40.0)</w:t>
            </w:r>
          </w:p>
        </w:tc>
      </w:tr>
      <w:tr w:rsidR="000954A7" w:rsidRPr="009B37A8" w14:paraId="544E6F80" w14:textId="77777777" w:rsidTr="00BA38A6">
        <w:trPr>
          <w:trHeight w:val="234"/>
        </w:trPr>
        <w:tc>
          <w:tcPr>
            <w:tcW w:w="3600" w:type="dxa"/>
          </w:tcPr>
          <w:p w14:paraId="0AD9EA67" w14:textId="77777777" w:rsidR="000954A7" w:rsidRDefault="000954A7" w:rsidP="00BA38A6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   2</w:t>
            </w:r>
          </w:p>
        </w:tc>
        <w:tc>
          <w:tcPr>
            <w:tcW w:w="1980" w:type="dxa"/>
            <w:vAlign w:val="center"/>
          </w:tcPr>
          <w:p w14:paraId="6502203F" w14:textId="77777777" w:rsidR="000954A7" w:rsidRPr="009B37A8" w:rsidRDefault="000954A7" w:rsidP="00BA38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3 (25.0)</w:t>
            </w:r>
          </w:p>
        </w:tc>
        <w:tc>
          <w:tcPr>
            <w:tcW w:w="2070" w:type="dxa"/>
            <w:vAlign w:val="center"/>
          </w:tcPr>
          <w:p w14:paraId="1D9BFEE2" w14:textId="77777777" w:rsidR="000954A7" w:rsidRDefault="000954A7" w:rsidP="00BA38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1 (14.3)</w:t>
            </w:r>
          </w:p>
        </w:tc>
        <w:tc>
          <w:tcPr>
            <w:tcW w:w="1890" w:type="dxa"/>
            <w:vAlign w:val="center"/>
          </w:tcPr>
          <w:p w14:paraId="048DF075" w14:textId="77777777" w:rsidR="000954A7" w:rsidRPr="009B37A8" w:rsidRDefault="000954A7" w:rsidP="00BA38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2 (40.0)</w:t>
            </w:r>
          </w:p>
        </w:tc>
      </w:tr>
      <w:tr w:rsidR="000954A7" w:rsidRPr="009B37A8" w14:paraId="6BA288FA" w14:textId="77777777" w:rsidTr="00BA38A6">
        <w:trPr>
          <w:trHeight w:val="234"/>
        </w:trPr>
        <w:tc>
          <w:tcPr>
            <w:tcW w:w="3600" w:type="dxa"/>
          </w:tcPr>
          <w:p w14:paraId="601867C7" w14:textId="77777777" w:rsidR="000954A7" w:rsidRDefault="000954A7" w:rsidP="00BA38A6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   3</w:t>
            </w:r>
          </w:p>
        </w:tc>
        <w:tc>
          <w:tcPr>
            <w:tcW w:w="1980" w:type="dxa"/>
            <w:vAlign w:val="center"/>
          </w:tcPr>
          <w:p w14:paraId="235214D0" w14:textId="77777777" w:rsidR="000954A7" w:rsidRPr="009B37A8" w:rsidRDefault="000954A7" w:rsidP="00BA38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2 (16.7)</w:t>
            </w:r>
          </w:p>
        </w:tc>
        <w:tc>
          <w:tcPr>
            <w:tcW w:w="2070" w:type="dxa"/>
            <w:vAlign w:val="center"/>
          </w:tcPr>
          <w:p w14:paraId="1EF52909" w14:textId="77777777" w:rsidR="000954A7" w:rsidRDefault="000954A7" w:rsidP="00BA38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1 (14.3)</w:t>
            </w:r>
          </w:p>
        </w:tc>
        <w:tc>
          <w:tcPr>
            <w:tcW w:w="1890" w:type="dxa"/>
            <w:vAlign w:val="center"/>
          </w:tcPr>
          <w:p w14:paraId="3E33FDF6" w14:textId="77777777" w:rsidR="000954A7" w:rsidRPr="009B37A8" w:rsidRDefault="000954A7" w:rsidP="00BA38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1 (20.0)</w:t>
            </w:r>
          </w:p>
        </w:tc>
      </w:tr>
      <w:tr w:rsidR="000954A7" w:rsidRPr="009B37A8" w14:paraId="1DC7ECD1" w14:textId="77777777" w:rsidTr="00BA38A6">
        <w:trPr>
          <w:trHeight w:val="234"/>
        </w:trPr>
        <w:tc>
          <w:tcPr>
            <w:tcW w:w="3600" w:type="dxa"/>
          </w:tcPr>
          <w:p w14:paraId="556DCB04" w14:textId="77777777" w:rsidR="000954A7" w:rsidRDefault="000954A7" w:rsidP="00BA38A6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    10</w:t>
            </w:r>
          </w:p>
        </w:tc>
        <w:tc>
          <w:tcPr>
            <w:tcW w:w="1980" w:type="dxa"/>
            <w:vAlign w:val="center"/>
          </w:tcPr>
          <w:p w14:paraId="70123D61" w14:textId="77777777" w:rsidR="000954A7" w:rsidRPr="009B37A8" w:rsidRDefault="000954A7" w:rsidP="00BA38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1 (8.3)</w:t>
            </w:r>
          </w:p>
        </w:tc>
        <w:tc>
          <w:tcPr>
            <w:tcW w:w="2070" w:type="dxa"/>
            <w:vAlign w:val="center"/>
          </w:tcPr>
          <w:p w14:paraId="06C9A5C8" w14:textId="77777777" w:rsidR="000954A7" w:rsidRDefault="000954A7" w:rsidP="00BA38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1 (14.3)</w:t>
            </w:r>
          </w:p>
        </w:tc>
        <w:tc>
          <w:tcPr>
            <w:tcW w:w="1890" w:type="dxa"/>
            <w:vAlign w:val="center"/>
          </w:tcPr>
          <w:p w14:paraId="00E9A0BC" w14:textId="77777777" w:rsidR="000954A7" w:rsidRPr="009B37A8" w:rsidRDefault="000954A7" w:rsidP="00BA38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0 (0)</w:t>
            </w:r>
          </w:p>
        </w:tc>
      </w:tr>
    </w:tbl>
    <w:p w14:paraId="78A13A42" w14:textId="13F9359D" w:rsidR="00941CF3" w:rsidRDefault="00000000"/>
    <w:sectPr w:rsidR="00941C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4A7"/>
    <w:rsid w:val="000622CF"/>
    <w:rsid w:val="000954A7"/>
    <w:rsid w:val="00104535"/>
    <w:rsid w:val="00172FC3"/>
    <w:rsid w:val="001B0F44"/>
    <w:rsid w:val="001B4D1C"/>
    <w:rsid w:val="001D6B93"/>
    <w:rsid w:val="00224FE1"/>
    <w:rsid w:val="00253D38"/>
    <w:rsid w:val="00283EB4"/>
    <w:rsid w:val="00305CCE"/>
    <w:rsid w:val="003427F5"/>
    <w:rsid w:val="0035294E"/>
    <w:rsid w:val="003B7CD9"/>
    <w:rsid w:val="0051704B"/>
    <w:rsid w:val="00544198"/>
    <w:rsid w:val="005E3A24"/>
    <w:rsid w:val="005F75E5"/>
    <w:rsid w:val="00603BDD"/>
    <w:rsid w:val="00622CEE"/>
    <w:rsid w:val="00623E9B"/>
    <w:rsid w:val="00633B1B"/>
    <w:rsid w:val="0065581A"/>
    <w:rsid w:val="006F53ED"/>
    <w:rsid w:val="00701481"/>
    <w:rsid w:val="007171C2"/>
    <w:rsid w:val="00751736"/>
    <w:rsid w:val="007F4C13"/>
    <w:rsid w:val="0081395B"/>
    <w:rsid w:val="00866CE0"/>
    <w:rsid w:val="00881382"/>
    <w:rsid w:val="009304C1"/>
    <w:rsid w:val="00930D49"/>
    <w:rsid w:val="009502F9"/>
    <w:rsid w:val="009A02B7"/>
    <w:rsid w:val="00A305E6"/>
    <w:rsid w:val="00AC67F5"/>
    <w:rsid w:val="00AD574B"/>
    <w:rsid w:val="00B353A5"/>
    <w:rsid w:val="00B36594"/>
    <w:rsid w:val="00B914AF"/>
    <w:rsid w:val="00BA218F"/>
    <w:rsid w:val="00BC2602"/>
    <w:rsid w:val="00BD5F1E"/>
    <w:rsid w:val="00C203EB"/>
    <w:rsid w:val="00D11737"/>
    <w:rsid w:val="00D30255"/>
    <w:rsid w:val="00D930D4"/>
    <w:rsid w:val="00E57257"/>
    <w:rsid w:val="00E86638"/>
    <w:rsid w:val="00F54BAC"/>
    <w:rsid w:val="00F553C2"/>
    <w:rsid w:val="00FE6AF0"/>
    <w:rsid w:val="00FF43CA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C7BE7D"/>
  <w15:chartTrackingRefBased/>
  <w15:docId w15:val="{0F46EAEE-0ADE-9C47-8165-39F181F5E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4A7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54A7"/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campbell</dc:creator>
  <cp:keywords/>
  <dc:description/>
  <cp:lastModifiedBy>kevin campbell</cp:lastModifiedBy>
  <cp:revision>1</cp:revision>
  <dcterms:created xsi:type="dcterms:W3CDTF">2023-07-06T16:24:00Z</dcterms:created>
  <dcterms:modified xsi:type="dcterms:W3CDTF">2023-07-06T16:24:00Z</dcterms:modified>
</cp:coreProperties>
</file>